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5F6A" w:rsidRDefault="00CC5F6A" w:rsidP="00CC5F6A">
      <w:pPr>
        <w:pStyle w:val="NormalWeb"/>
        <w:shd w:val="clear" w:color="auto" w:fill="FFFFFF"/>
        <w:spacing w:before="0" w:beforeAutospacing="0" w:after="150" w:afterAutospacing="0" w:line="291" w:lineRule="atLeast"/>
        <w:rPr>
          <w:color w:val="796C4C"/>
          <w:sz w:val="26"/>
          <w:szCs w:val="26"/>
        </w:rPr>
      </w:pPr>
      <w:r>
        <w:rPr>
          <w:color w:val="796C4C"/>
          <w:sz w:val="26"/>
          <w:szCs w:val="26"/>
        </w:rPr>
        <w:t> </w:t>
      </w:r>
    </w:p>
    <w:p w:rsidR="00CC5F6A" w:rsidRDefault="00CC5F6A" w:rsidP="00CC5F6A">
      <w:pPr>
        <w:pStyle w:val="NormalWeb"/>
        <w:shd w:val="clear" w:color="auto" w:fill="FFFFFF"/>
        <w:spacing w:before="0" w:beforeAutospacing="0" w:after="150" w:afterAutospacing="0" w:line="291" w:lineRule="atLeast"/>
        <w:rPr>
          <w:color w:val="796C4C"/>
          <w:sz w:val="26"/>
          <w:szCs w:val="26"/>
        </w:rPr>
      </w:pPr>
      <w:r>
        <w:rPr>
          <w:rStyle w:val="Emphasis"/>
          <w:color w:val="796C4C"/>
          <w:sz w:val="26"/>
          <w:szCs w:val="26"/>
        </w:rPr>
        <w:t xml:space="preserve">The association between </w:t>
      </w:r>
      <w:proofErr w:type="gramStart"/>
      <w:r>
        <w:rPr>
          <w:rStyle w:val="Emphasis"/>
          <w:color w:val="796C4C"/>
          <w:sz w:val="26"/>
          <w:szCs w:val="26"/>
        </w:rPr>
        <w:t>school</w:t>
      </w:r>
      <w:proofErr w:type="gramEnd"/>
      <w:r>
        <w:rPr>
          <w:rStyle w:val="Emphasis"/>
          <w:color w:val="796C4C"/>
          <w:sz w:val="26"/>
          <w:szCs w:val="26"/>
        </w:rPr>
        <w:t xml:space="preserve"> based physical activity, including physical education,</w:t>
      </w:r>
    </w:p>
    <w:p w:rsidR="00CC5F6A" w:rsidRDefault="00CC5F6A" w:rsidP="00CC5F6A">
      <w:pPr>
        <w:pStyle w:val="NormalWeb"/>
        <w:shd w:val="clear" w:color="auto" w:fill="FFFFFF"/>
        <w:spacing w:before="0" w:beforeAutospacing="0" w:after="150" w:afterAutospacing="0" w:line="291" w:lineRule="atLeast"/>
        <w:ind w:left="450"/>
        <w:rPr>
          <w:color w:val="796C4C"/>
          <w:sz w:val="26"/>
          <w:szCs w:val="26"/>
        </w:rPr>
      </w:pPr>
      <w:proofErr w:type="gramStart"/>
      <w:r>
        <w:rPr>
          <w:rStyle w:val="Emphasis"/>
          <w:color w:val="796C4C"/>
          <w:sz w:val="26"/>
          <w:szCs w:val="26"/>
        </w:rPr>
        <w:t>and</w:t>
      </w:r>
      <w:proofErr w:type="gramEnd"/>
      <w:r>
        <w:rPr>
          <w:rStyle w:val="Emphasis"/>
          <w:color w:val="796C4C"/>
          <w:sz w:val="26"/>
          <w:szCs w:val="26"/>
        </w:rPr>
        <w:t xml:space="preserve"> academic performance</w:t>
      </w:r>
      <w:r>
        <w:rPr>
          <w:color w:val="796C4C"/>
          <w:sz w:val="26"/>
          <w:szCs w:val="26"/>
        </w:rPr>
        <w:t>. Atlanta: Center for Disease Control and Prevention, 2010. Print.</w:t>
      </w:r>
    </w:p>
    <w:p w:rsidR="00CC5F6A" w:rsidRDefault="00CC5F6A" w:rsidP="00CC5F6A">
      <w:pPr>
        <w:pStyle w:val="NormalWeb"/>
        <w:shd w:val="clear" w:color="auto" w:fill="FFFFFF"/>
        <w:spacing w:before="0" w:beforeAutospacing="0" w:after="150" w:afterAutospacing="0" w:line="291" w:lineRule="atLeast"/>
        <w:rPr>
          <w:color w:val="796C4C"/>
          <w:sz w:val="26"/>
          <w:szCs w:val="26"/>
        </w:rPr>
      </w:pPr>
      <w:r>
        <w:rPr>
          <w:color w:val="796C4C"/>
          <w:sz w:val="26"/>
          <w:szCs w:val="26"/>
        </w:rPr>
        <w:t> </w:t>
      </w:r>
    </w:p>
    <w:p w:rsidR="00CC5F6A" w:rsidRDefault="00CC5F6A" w:rsidP="00CC5F6A">
      <w:pPr>
        <w:pStyle w:val="NormalWeb"/>
        <w:shd w:val="clear" w:color="auto" w:fill="FFFFFF"/>
        <w:spacing w:before="0" w:beforeAutospacing="0" w:after="150" w:afterAutospacing="0" w:line="291" w:lineRule="atLeast"/>
        <w:rPr>
          <w:color w:val="796C4C"/>
          <w:sz w:val="26"/>
          <w:szCs w:val="26"/>
        </w:rPr>
      </w:pPr>
      <w:proofErr w:type="spellStart"/>
      <w:r>
        <w:rPr>
          <w:color w:val="796C4C"/>
          <w:sz w:val="26"/>
          <w:szCs w:val="26"/>
        </w:rPr>
        <w:t>Drollettea</w:t>
      </w:r>
      <w:proofErr w:type="spellEnd"/>
      <w:r>
        <w:rPr>
          <w:color w:val="796C4C"/>
          <w:sz w:val="26"/>
          <w:szCs w:val="26"/>
        </w:rPr>
        <w:t>, Eric, et al. "Acute exercise facilitates brain function and cognition in</w:t>
      </w:r>
    </w:p>
    <w:p w:rsidR="00CC5F6A" w:rsidRDefault="00CC5F6A" w:rsidP="00CC5F6A">
      <w:pPr>
        <w:pStyle w:val="NormalWeb"/>
        <w:shd w:val="clear" w:color="auto" w:fill="FFFFFF"/>
        <w:spacing w:before="0" w:beforeAutospacing="0" w:after="150" w:afterAutospacing="0" w:line="291" w:lineRule="atLeast"/>
        <w:ind w:left="450"/>
        <w:rPr>
          <w:color w:val="796C4C"/>
          <w:sz w:val="26"/>
          <w:szCs w:val="26"/>
        </w:rPr>
      </w:pPr>
      <w:proofErr w:type="gramStart"/>
      <w:r>
        <w:rPr>
          <w:color w:val="796C4C"/>
          <w:sz w:val="26"/>
          <w:szCs w:val="26"/>
        </w:rPr>
        <w:t>children</w:t>
      </w:r>
      <w:proofErr w:type="gramEnd"/>
      <w:r>
        <w:rPr>
          <w:color w:val="796C4C"/>
          <w:sz w:val="26"/>
          <w:szCs w:val="26"/>
        </w:rPr>
        <w:t xml:space="preserve"> who need it most: An ERP study of individual differences in inhibitory control capacity."</w:t>
      </w:r>
      <w:r>
        <w:rPr>
          <w:rStyle w:val="apple-converted-space"/>
          <w:color w:val="796C4C"/>
          <w:sz w:val="26"/>
          <w:szCs w:val="26"/>
        </w:rPr>
        <w:t> </w:t>
      </w:r>
      <w:r>
        <w:rPr>
          <w:rStyle w:val="Emphasis"/>
          <w:color w:val="796C4C"/>
          <w:sz w:val="26"/>
          <w:szCs w:val="26"/>
        </w:rPr>
        <w:t>Developmental Cognitive Neuroscience</w:t>
      </w:r>
      <w:r>
        <w:rPr>
          <w:rStyle w:val="apple-converted-space"/>
          <w:color w:val="796C4C"/>
          <w:sz w:val="26"/>
          <w:szCs w:val="26"/>
        </w:rPr>
        <w:t> </w:t>
      </w:r>
      <w:r>
        <w:rPr>
          <w:color w:val="796C4C"/>
          <w:sz w:val="26"/>
          <w:szCs w:val="26"/>
        </w:rPr>
        <w:t xml:space="preserve">7 (2014): n. </w:t>
      </w:r>
      <w:proofErr w:type="spellStart"/>
      <w:r>
        <w:rPr>
          <w:color w:val="796C4C"/>
          <w:sz w:val="26"/>
          <w:szCs w:val="26"/>
        </w:rPr>
        <w:t>pag</w:t>
      </w:r>
      <w:proofErr w:type="spellEnd"/>
      <w:r>
        <w:rPr>
          <w:color w:val="796C4C"/>
          <w:sz w:val="26"/>
          <w:szCs w:val="26"/>
        </w:rPr>
        <w:t>.</w:t>
      </w:r>
      <w:r>
        <w:rPr>
          <w:rStyle w:val="apple-converted-space"/>
          <w:color w:val="796C4C"/>
          <w:sz w:val="26"/>
          <w:szCs w:val="26"/>
        </w:rPr>
        <w:t> </w:t>
      </w:r>
      <w:r>
        <w:rPr>
          <w:rStyle w:val="Emphasis"/>
          <w:color w:val="796C4C"/>
          <w:sz w:val="26"/>
          <w:szCs w:val="26"/>
        </w:rPr>
        <w:t>Illinois.edu</w:t>
      </w:r>
      <w:r>
        <w:rPr>
          <w:color w:val="796C4C"/>
          <w:sz w:val="26"/>
          <w:szCs w:val="26"/>
        </w:rPr>
        <w:t>. Web. 8 Oct. 2014. &lt;http://kch.illinois.edu/research/labs/neurocognitive-kinesiology/files/Articles/Drollette_2014_AcuteExerciseFacilitatesBrain.pdf&gt;.</w:t>
      </w:r>
    </w:p>
    <w:p w:rsidR="00CC5F6A" w:rsidRDefault="00CC5F6A" w:rsidP="00CC5F6A">
      <w:pPr>
        <w:pStyle w:val="NormalWeb"/>
        <w:shd w:val="clear" w:color="auto" w:fill="FFFFFF"/>
        <w:spacing w:before="0" w:beforeAutospacing="0" w:after="150" w:afterAutospacing="0" w:line="291" w:lineRule="atLeast"/>
        <w:rPr>
          <w:color w:val="796C4C"/>
          <w:sz w:val="26"/>
          <w:szCs w:val="26"/>
        </w:rPr>
      </w:pPr>
      <w:r>
        <w:rPr>
          <w:color w:val="796C4C"/>
          <w:sz w:val="26"/>
          <w:szCs w:val="26"/>
        </w:rPr>
        <w:t> </w:t>
      </w:r>
    </w:p>
    <w:p w:rsidR="00CC5F6A" w:rsidRDefault="00CC5F6A" w:rsidP="00CC5F6A">
      <w:pPr>
        <w:pStyle w:val="NormalWeb"/>
        <w:shd w:val="clear" w:color="auto" w:fill="FFFFFF"/>
        <w:spacing w:before="0" w:beforeAutospacing="0" w:after="150" w:afterAutospacing="0" w:line="291" w:lineRule="atLeast"/>
        <w:rPr>
          <w:color w:val="796C4C"/>
          <w:sz w:val="26"/>
          <w:szCs w:val="26"/>
        </w:rPr>
      </w:pPr>
      <w:r>
        <w:rPr>
          <w:color w:val="796C4C"/>
          <w:sz w:val="26"/>
          <w:szCs w:val="26"/>
        </w:rPr>
        <w:t>Griswold, Alison. "To Work Better, Just Get Up From Your Desk."</w:t>
      </w:r>
      <w:r>
        <w:rPr>
          <w:rStyle w:val="apple-converted-space"/>
          <w:color w:val="796C4C"/>
          <w:sz w:val="26"/>
          <w:szCs w:val="26"/>
        </w:rPr>
        <w:t> </w:t>
      </w:r>
      <w:r>
        <w:rPr>
          <w:rStyle w:val="Emphasis"/>
          <w:color w:val="796C4C"/>
          <w:sz w:val="26"/>
          <w:szCs w:val="26"/>
        </w:rPr>
        <w:t>Forbes</w:t>
      </w:r>
      <w:r>
        <w:rPr>
          <w:color w:val="796C4C"/>
          <w:sz w:val="26"/>
          <w:szCs w:val="26"/>
        </w:rPr>
        <w:t xml:space="preserve">. </w:t>
      </w:r>
      <w:proofErr w:type="spellStart"/>
      <w:proofErr w:type="gramStart"/>
      <w:r>
        <w:rPr>
          <w:color w:val="796C4C"/>
          <w:sz w:val="26"/>
          <w:szCs w:val="26"/>
        </w:rPr>
        <w:t>N.p</w:t>
      </w:r>
      <w:proofErr w:type="spellEnd"/>
      <w:proofErr w:type="gramEnd"/>
      <w:r>
        <w:rPr>
          <w:color w:val="796C4C"/>
          <w:sz w:val="26"/>
          <w:szCs w:val="26"/>
        </w:rPr>
        <w:t>., 12 June</w:t>
      </w:r>
    </w:p>
    <w:p w:rsidR="00CC5F6A" w:rsidRDefault="00CC5F6A" w:rsidP="00CC5F6A">
      <w:pPr>
        <w:pStyle w:val="NormalWeb"/>
        <w:shd w:val="clear" w:color="auto" w:fill="FFFFFF"/>
        <w:spacing w:before="0" w:beforeAutospacing="0" w:after="150" w:afterAutospacing="0" w:line="291" w:lineRule="atLeast"/>
        <w:ind w:left="450"/>
        <w:rPr>
          <w:color w:val="796C4C"/>
          <w:sz w:val="26"/>
          <w:szCs w:val="26"/>
        </w:rPr>
      </w:pPr>
      <w:r>
        <w:rPr>
          <w:color w:val="796C4C"/>
          <w:sz w:val="26"/>
          <w:szCs w:val="26"/>
        </w:rPr>
        <w:t>2014. Web. 8 Oct. 2014. &lt;http://www.forbes.com/sites/alisongriswold/2012/06/12/to-work-better-just-get-up-from-your-desk/&gt;.</w:t>
      </w:r>
    </w:p>
    <w:p w:rsidR="00CC5F6A" w:rsidRDefault="00CC5F6A" w:rsidP="00CC5F6A">
      <w:pPr>
        <w:pStyle w:val="NormalWeb"/>
        <w:shd w:val="clear" w:color="auto" w:fill="FFFFFF"/>
        <w:spacing w:before="0" w:beforeAutospacing="0" w:after="150" w:afterAutospacing="0" w:line="291" w:lineRule="atLeast"/>
        <w:rPr>
          <w:color w:val="796C4C"/>
          <w:sz w:val="26"/>
          <w:szCs w:val="26"/>
        </w:rPr>
      </w:pPr>
      <w:r>
        <w:rPr>
          <w:color w:val="796C4C"/>
          <w:sz w:val="26"/>
          <w:szCs w:val="26"/>
        </w:rPr>
        <w:t> </w:t>
      </w:r>
    </w:p>
    <w:p w:rsidR="00CC5F6A" w:rsidRDefault="00CC5F6A" w:rsidP="00CC5F6A">
      <w:pPr>
        <w:pStyle w:val="NormalWeb"/>
        <w:shd w:val="clear" w:color="auto" w:fill="FFFFFF"/>
        <w:spacing w:before="0" w:beforeAutospacing="0" w:after="150" w:afterAutospacing="0" w:line="291" w:lineRule="atLeast"/>
        <w:rPr>
          <w:color w:val="796C4C"/>
          <w:sz w:val="26"/>
          <w:szCs w:val="26"/>
        </w:rPr>
      </w:pPr>
      <w:r>
        <w:rPr>
          <w:color w:val="796C4C"/>
          <w:sz w:val="26"/>
          <w:szCs w:val="26"/>
        </w:rPr>
        <w:t>"Movement in the Workplace."</w:t>
      </w:r>
      <w:r>
        <w:rPr>
          <w:rStyle w:val="apple-converted-space"/>
          <w:color w:val="796C4C"/>
          <w:sz w:val="26"/>
          <w:szCs w:val="26"/>
        </w:rPr>
        <w:t> </w:t>
      </w:r>
      <w:r>
        <w:rPr>
          <w:rStyle w:val="Emphasis"/>
          <w:color w:val="796C4C"/>
          <w:sz w:val="26"/>
          <w:szCs w:val="26"/>
        </w:rPr>
        <w:t>White Papers</w:t>
      </w:r>
      <w:r>
        <w:rPr>
          <w:rStyle w:val="apple-converted-space"/>
          <w:color w:val="796C4C"/>
          <w:sz w:val="26"/>
          <w:szCs w:val="26"/>
        </w:rPr>
        <w:t> </w:t>
      </w:r>
      <w:r>
        <w:rPr>
          <w:color w:val="796C4C"/>
          <w:sz w:val="26"/>
          <w:szCs w:val="26"/>
        </w:rPr>
        <w:t xml:space="preserve">Summer 2012: n. </w:t>
      </w:r>
      <w:proofErr w:type="spellStart"/>
      <w:r>
        <w:rPr>
          <w:color w:val="796C4C"/>
          <w:sz w:val="26"/>
          <w:szCs w:val="26"/>
        </w:rPr>
        <w:t>pag</w:t>
      </w:r>
      <w:proofErr w:type="spellEnd"/>
      <w:r>
        <w:rPr>
          <w:color w:val="796C4C"/>
          <w:sz w:val="26"/>
          <w:szCs w:val="26"/>
        </w:rPr>
        <w:t>.</w:t>
      </w:r>
      <w:r>
        <w:rPr>
          <w:rStyle w:val="apple-converted-space"/>
          <w:color w:val="796C4C"/>
          <w:sz w:val="26"/>
          <w:szCs w:val="26"/>
        </w:rPr>
        <w:t> </w:t>
      </w:r>
      <w:r>
        <w:rPr>
          <w:rStyle w:val="Emphasis"/>
          <w:color w:val="796C4C"/>
          <w:sz w:val="26"/>
          <w:szCs w:val="26"/>
        </w:rPr>
        <w:t>Steelcase</w:t>
      </w:r>
      <w:r>
        <w:rPr>
          <w:color w:val="796C4C"/>
          <w:sz w:val="26"/>
          <w:szCs w:val="26"/>
        </w:rPr>
        <w:t>. Web. 22</w:t>
      </w:r>
    </w:p>
    <w:p w:rsidR="00CC5F6A" w:rsidRDefault="00CC5F6A" w:rsidP="00CC5F6A">
      <w:pPr>
        <w:pStyle w:val="NormalWeb"/>
        <w:shd w:val="clear" w:color="auto" w:fill="FFFFFF"/>
        <w:spacing w:before="0" w:beforeAutospacing="0" w:after="150" w:afterAutospacing="0" w:line="291" w:lineRule="atLeast"/>
        <w:ind w:left="450"/>
        <w:rPr>
          <w:color w:val="796C4C"/>
          <w:sz w:val="26"/>
          <w:szCs w:val="26"/>
        </w:rPr>
      </w:pPr>
      <w:r>
        <w:rPr>
          <w:color w:val="796C4C"/>
          <w:sz w:val="26"/>
          <w:szCs w:val="26"/>
        </w:rPr>
        <w:t>Sept. 2014. &lt;http://360.steelcase.com/white-papers/movement-in-the-workplace/&gt;.</w:t>
      </w:r>
    </w:p>
    <w:p w:rsidR="00CC5F6A" w:rsidRDefault="00CC5F6A" w:rsidP="00CC5F6A">
      <w:pPr>
        <w:pStyle w:val="NormalWeb"/>
        <w:shd w:val="clear" w:color="auto" w:fill="FFFFFF"/>
        <w:spacing w:before="0" w:beforeAutospacing="0" w:after="150" w:afterAutospacing="0" w:line="291" w:lineRule="atLeast"/>
        <w:rPr>
          <w:color w:val="796C4C"/>
          <w:sz w:val="26"/>
          <w:szCs w:val="26"/>
        </w:rPr>
      </w:pPr>
      <w:r>
        <w:rPr>
          <w:color w:val="796C4C"/>
          <w:sz w:val="26"/>
          <w:szCs w:val="26"/>
        </w:rPr>
        <w:t>        </w:t>
      </w:r>
    </w:p>
    <w:p w:rsidR="00CC5F6A" w:rsidRDefault="00CC5F6A" w:rsidP="00CC5F6A">
      <w:pPr>
        <w:pStyle w:val="NormalWeb"/>
        <w:shd w:val="clear" w:color="auto" w:fill="FFFFFF"/>
        <w:spacing w:before="0" w:beforeAutospacing="0" w:after="150" w:afterAutospacing="0" w:line="291" w:lineRule="atLeast"/>
        <w:rPr>
          <w:color w:val="796C4C"/>
          <w:sz w:val="26"/>
          <w:szCs w:val="26"/>
        </w:rPr>
      </w:pPr>
      <w:r>
        <w:rPr>
          <w:color w:val="796C4C"/>
          <w:sz w:val="26"/>
          <w:szCs w:val="26"/>
        </w:rPr>
        <w:t>Stromberg, Joseph. Five Health Benefits of Standing Desks.</w:t>
      </w:r>
      <w:r>
        <w:rPr>
          <w:rStyle w:val="apple-converted-space"/>
          <w:color w:val="796C4C"/>
          <w:sz w:val="26"/>
          <w:szCs w:val="26"/>
        </w:rPr>
        <w:t> </w:t>
      </w:r>
      <w:r>
        <w:rPr>
          <w:rStyle w:val="Emphasis"/>
          <w:color w:val="796C4C"/>
          <w:sz w:val="26"/>
          <w:szCs w:val="26"/>
        </w:rPr>
        <w:t>Smithsonian</w:t>
      </w:r>
      <w:r>
        <w:rPr>
          <w:color w:val="796C4C"/>
          <w:sz w:val="26"/>
          <w:szCs w:val="26"/>
        </w:rPr>
        <w:t xml:space="preserve">. </w:t>
      </w:r>
      <w:proofErr w:type="spellStart"/>
      <w:proofErr w:type="gramStart"/>
      <w:r>
        <w:rPr>
          <w:color w:val="796C4C"/>
          <w:sz w:val="26"/>
          <w:szCs w:val="26"/>
        </w:rPr>
        <w:t>N.p</w:t>
      </w:r>
      <w:proofErr w:type="spellEnd"/>
      <w:proofErr w:type="gramEnd"/>
      <w:r>
        <w:rPr>
          <w:color w:val="796C4C"/>
          <w:sz w:val="26"/>
          <w:szCs w:val="26"/>
        </w:rPr>
        <w:t>., Mar.</w:t>
      </w:r>
    </w:p>
    <w:p w:rsidR="00CC5F6A" w:rsidRDefault="00CC5F6A" w:rsidP="00CC5F6A">
      <w:pPr>
        <w:pStyle w:val="NormalWeb"/>
        <w:shd w:val="clear" w:color="auto" w:fill="FFFFFF"/>
        <w:spacing w:before="0" w:beforeAutospacing="0" w:after="150" w:afterAutospacing="0" w:line="291" w:lineRule="atLeast"/>
        <w:ind w:left="450"/>
        <w:rPr>
          <w:color w:val="796C4C"/>
          <w:sz w:val="26"/>
          <w:szCs w:val="26"/>
        </w:rPr>
      </w:pPr>
      <w:r>
        <w:rPr>
          <w:color w:val="796C4C"/>
          <w:sz w:val="26"/>
          <w:szCs w:val="26"/>
        </w:rPr>
        <w:t>2014. Web. 8 Oct. 2014. &lt;http://www.smithsonianmag.com/science-nature/five-health-benefits-standing-desks-180950259/?no-ist&gt;.</w:t>
      </w:r>
    </w:p>
    <w:p w:rsidR="00CC5F6A" w:rsidRDefault="00CC5F6A" w:rsidP="00CC5F6A">
      <w:pPr>
        <w:pStyle w:val="NormalWeb"/>
        <w:shd w:val="clear" w:color="auto" w:fill="FFFFFF"/>
        <w:spacing w:before="0" w:beforeAutospacing="0" w:after="150" w:afterAutospacing="0" w:line="291" w:lineRule="atLeast"/>
        <w:rPr>
          <w:color w:val="796C4C"/>
          <w:sz w:val="26"/>
          <w:szCs w:val="26"/>
        </w:rPr>
      </w:pPr>
      <w:r>
        <w:rPr>
          <w:color w:val="796C4C"/>
          <w:sz w:val="26"/>
          <w:szCs w:val="26"/>
        </w:rPr>
        <w:t> </w:t>
      </w:r>
    </w:p>
    <w:p w:rsidR="00CC5F6A" w:rsidRDefault="00CC5F6A" w:rsidP="00CC5F6A">
      <w:pPr>
        <w:pStyle w:val="NormalWeb"/>
        <w:shd w:val="clear" w:color="auto" w:fill="FFFFFF"/>
        <w:spacing w:before="0" w:beforeAutospacing="0" w:after="150" w:afterAutospacing="0" w:line="291" w:lineRule="atLeast"/>
        <w:rPr>
          <w:color w:val="796C4C"/>
          <w:sz w:val="26"/>
          <w:szCs w:val="26"/>
        </w:rPr>
      </w:pPr>
      <w:r>
        <w:rPr>
          <w:color w:val="796C4C"/>
          <w:sz w:val="26"/>
          <w:szCs w:val="26"/>
        </w:rPr>
        <w:t>Wilmot, E., et al. "Sedentary time in adults and the association with diabetes, cardiovascular</w:t>
      </w:r>
    </w:p>
    <w:p w:rsidR="00CC5F6A" w:rsidRDefault="00CC5F6A" w:rsidP="00CC5F6A">
      <w:pPr>
        <w:pStyle w:val="NormalWeb"/>
        <w:shd w:val="clear" w:color="auto" w:fill="FFFFFF"/>
        <w:spacing w:before="0" w:beforeAutospacing="0" w:after="150" w:afterAutospacing="0" w:line="291" w:lineRule="atLeast"/>
        <w:ind w:left="450"/>
        <w:rPr>
          <w:color w:val="796C4C"/>
          <w:sz w:val="26"/>
          <w:szCs w:val="26"/>
        </w:rPr>
      </w:pPr>
      <w:proofErr w:type="gramStart"/>
      <w:r>
        <w:rPr>
          <w:color w:val="796C4C"/>
          <w:sz w:val="26"/>
          <w:szCs w:val="26"/>
        </w:rPr>
        <w:t>disease</w:t>
      </w:r>
      <w:proofErr w:type="gramEnd"/>
      <w:r>
        <w:rPr>
          <w:color w:val="796C4C"/>
          <w:sz w:val="26"/>
          <w:szCs w:val="26"/>
        </w:rPr>
        <w:t xml:space="preserve"> and death: systematic review and meta-analysis."</w:t>
      </w:r>
      <w:r>
        <w:rPr>
          <w:rStyle w:val="apple-converted-space"/>
          <w:color w:val="796C4C"/>
          <w:sz w:val="26"/>
          <w:szCs w:val="26"/>
        </w:rPr>
        <w:t> </w:t>
      </w:r>
      <w:proofErr w:type="spellStart"/>
      <w:r>
        <w:rPr>
          <w:rStyle w:val="Emphasis"/>
          <w:color w:val="796C4C"/>
          <w:sz w:val="26"/>
          <w:szCs w:val="26"/>
        </w:rPr>
        <w:t>Diabetologia</w:t>
      </w:r>
      <w:proofErr w:type="spellEnd"/>
      <w:r>
        <w:rPr>
          <w:rStyle w:val="apple-converted-space"/>
          <w:color w:val="796C4C"/>
          <w:sz w:val="26"/>
          <w:szCs w:val="26"/>
        </w:rPr>
        <w:t> </w:t>
      </w:r>
      <w:r>
        <w:rPr>
          <w:color w:val="796C4C"/>
          <w:sz w:val="26"/>
          <w:szCs w:val="26"/>
        </w:rPr>
        <w:t xml:space="preserve">55.11 (2012): n. </w:t>
      </w:r>
      <w:proofErr w:type="spellStart"/>
      <w:r>
        <w:rPr>
          <w:color w:val="796C4C"/>
          <w:sz w:val="26"/>
          <w:szCs w:val="26"/>
        </w:rPr>
        <w:t>pag</w:t>
      </w:r>
      <w:proofErr w:type="spellEnd"/>
      <w:r>
        <w:rPr>
          <w:color w:val="796C4C"/>
          <w:sz w:val="26"/>
          <w:szCs w:val="26"/>
        </w:rPr>
        <w:t>.</w:t>
      </w:r>
      <w:r>
        <w:rPr>
          <w:rStyle w:val="apple-converted-space"/>
          <w:color w:val="796C4C"/>
          <w:sz w:val="26"/>
          <w:szCs w:val="26"/>
        </w:rPr>
        <w:t> </w:t>
      </w:r>
      <w:r>
        <w:rPr>
          <w:rStyle w:val="Emphasis"/>
          <w:color w:val="796C4C"/>
          <w:sz w:val="26"/>
          <w:szCs w:val="26"/>
        </w:rPr>
        <w:t>Springer Link</w:t>
      </w:r>
      <w:r>
        <w:rPr>
          <w:color w:val="796C4C"/>
          <w:sz w:val="26"/>
          <w:szCs w:val="26"/>
        </w:rPr>
        <w:t>. Web. 8 Oct. 2014. &lt;http://link.springer.com/article/10.1007%2Fs00125-012-2677-z&gt;. </w:t>
      </w:r>
    </w:p>
    <w:p w:rsidR="00A115F0" w:rsidRDefault="00A115F0">
      <w:bookmarkStart w:id="0" w:name="_GoBack"/>
      <w:bookmarkEnd w:id="0"/>
    </w:p>
    <w:sectPr w:rsidR="00A115F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F6A"/>
    <w:rsid w:val="00A115F0"/>
    <w:rsid w:val="00CC5F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8884D96-BF5D-44E5-8A28-200294BFB6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C5F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CC5F6A"/>
    <w:rPr>
      <w:i/>
      <w:iCs/>
    </w:rPr>
  </w:style>
  <w:style w:type="character" w:customStyle="1" w:styleId="apple-converted-space">
    <w:name w:val="apple-converted-space"/>
    <w:basedOn w:val="DefaultParagraphFont"/>
    <w:rsid w:val="00CC5F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058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218</Words>
  <Characters>1248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Wellness</dc:creator>
  <cp:keywords/>
  <dc:description/>
  <cp:lastModifiedBy>Wellness</cp:lastModifiedBy>
  <cp:revision>1</cp:revision>
  <dcterms:created xsi:type="dcterms:W3CDTF">2015-09-30T14:46:00Z</dcterms:created>
  <dcterms:modified xsi:type="dcterms:W3CDTF">2015-09-30T14:46:00Z</dcterms:modified>
</cp:coreProperties>
</file>